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6D9" w:rsidRPr="001D76D9" w:rsidRDefault="001D76D9" w:rsidP="001D76D9">
      <w:pPr>
        <w:spacing w:after="0" w:line="240" w:lineRule="auto"/>
        <w:ind w:left="57" w:right="57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it-IT"/>
        </w:rPr>
      </w:pPr>
      <w:r w:rsidRPr="001D76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17/S-Classe delle lauree specialistiche in logica, filosofia e storia della scienza</w:t>
      </w:r>
    </w:p>
    <w:p w:rsidR="001D76D9" w:rsidRPr="001D76D9" w:rsidRDefault="001D76D9" w:rsidP="001D76D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D76D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</w:t>
      </w:r>
    </w:p>
    <w:tbl>
      <w:tblPr>
        <w:tblW w:w="4950" w:type="pct"/>
        <w:tblCellSpacing w:w="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1D76D9" w:rsidRPr="001D76D9" w:rsidTr="001D76D9">
        <w:trPr>
          <w:trHeight w:val="189"/>
          <w:tblCellSpacing w:w="0" w:type="dxa"/>
        </w:trPr>
        <w:tc>
          <w:tcPr>
            <w:tcW w:w="5000" w:type="pct"/>
            <w:vAlign w:val="center"/>
            <w:hideMark/>
          </w:tcPr>
          <w:p w:rsidR="001D76D9" w:rsidRPr="001D76D9" w:rsidRDefault="001D76D9" w:rsidP="001D76D9">
            <w:pPr>
              <w:spacing w:after="0" w:line="189" w:lineRule="atLeast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LOGICA, FILOSOFIA E STORIA DELLA SCIENZA</w:t>
            </w:r>
          </w:p>
        </w:tc>
      </w:tr>
      <w:tr w:rsidR="001D76D9" w:rsidRPr="001D76D9" w:rsidTr="001D76D9">
        <w:trPr>
          <w:trHeight w:val="189"/>
          <w:tblCellSpacing w:w="0" w:type="dxa"/>
        </w:trPr>
        <w:tc>
          <w:tcPr>
            <w:tcW w:w="5000" w:type="pct"/>
            <w:hideMark/>
          </w:tcPr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80"/>
            </w:tblGrid>
            <w:tr w:rsidR="001D76D9" w:rsidRPr="001D76D9">
              <w:trPr>
                <w:trHeight w:val="3246"/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nel corso di laurea specialistica in oggetto devono: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acquisire conoscenze avanzate di logica e filosofia della scienza;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acquisire conoscenze avanzate di storia del pensiero filosofico e scientifico, di storia delle tecniche e delle istituzioni scientifiche;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acquisire conoscenze di base nelle discipline scientifiche, che costituiscono l’oggetto di specifiche indagini storiche e/o logico-epistemologiche;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acquisire una elevata capacità di progettare e di condurre in piena autonomia attività di ricerca;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pienamente i principali strumenti informatici e della comunicazione telematica negli ambiti specifici di competenza;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essere in grado di utilizzare fluentemente, in forma scritta e orale, almeno una lingua dell'Unione Europea oltre l'italiano, con riferimento anche ai lessici disciplinari.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corso di laurea specialistica si articola in tre distinti curricula 1) Logica e filosofia della scienza, 2) Storia della scienza, 3) Fondamenti e storia delle scienze.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si svolge di regola nell'arco dell'ultimo semestre del biennio, e consiste: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1. nella redazione e discussione finale orale di una tesi scritta a carattere di avviamento alla ricerca, in una delle discipline caratterizzanti i tre curricula; ad essa sono assegnati 42 crediti;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2. .nella partecipazione al "Seminario per laureandi" (previsto per ciascuno dei tre curricula), nel quale il candidato approfondirà lo specifico tema della tesi e presenterà i risultati ottenuti; crediti n. 6.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 laureati nei corsi di laurea specialistica in Logica, Filosofia e Storia della Scienza potranno esercitare funzioni di elevata responsabilità nei vari settori dell’industria culturale (editoria e giornalismo scientifico in particolare), in istituti culturali e musei scientifici, nonché in tutti i settori, che richiedano specifiche competenze disciplinari nell'ambito della logica e dell’epistemologia, unite a capacità critica e abilità nel campo della rappresentazione delle conoscenze e della loro formalizzazione.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1D76D9" w:rsidRPr="001D76D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 Prof.ssa Elena CASTELLANI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 Prof. Sergio Bernini, prof. Andrea Cantini, prof. Maria Luisa Dalla Chiara, prof. Pierluigi Minari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 è di 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3 </w:t>
                  </w:r>
                  <w:r w:rsidRPr="001D76D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720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1D76D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1D76D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720" w:right="57" w:hanging="36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1D76D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1D76D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720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1D76D9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</w:t>
                  </w:r>
                  <w:r w:rsidRPr="001D76D9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Fondamenti e storia delle scienze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Logica e filosofia della scienza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3"/>
              <w:gridCol w:w="1099"/>
              <w:gridCol w:w="581"/>
              <w:gridCol w:w="581"/>
              <w:gridCol w:w="5176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u w:val="single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epistemologiche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Istituzioni di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delle scienze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 6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0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0"/>
              <w:gridCol w:w="1099"/>
              <w:gridCol w:w="572"/>
              <w:gridCol w:w="572"/>
              <w:gridCol w:w="5217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ripartiti a 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BIO/05 : ZOOLOGIA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BIO/06 : ANATOMIA COMPARATA E CITOLOGIA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BIO/08 : ANTROPOLOGIA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BIO/10 : BIOCHIMICA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 : GENETICA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CHIM/02 : CHIMICA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CHIM/03 : CHIMICA GENERALE E INORGANICA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CHIM/06 : CHIMICA 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FIS/01 : FISICA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FIS/02 : FISICA TEORICA, MODELLI E METODI MATEMATICI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FIS/04 : FISICA NUCLEARE E SUBNUCLEARE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FIS/05 : ASTRONOMIA E ASTROFISICA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FIS/07 : FISICA APPLICATA (A BENI CULTURALI, AMBIENTALI, BIOLOGIA E MEDICINA)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GEO/01 : PALEONTOLOGIA E PALEOECOLOGIA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 : SISTEMI DI ELABORAZIONE DELLE INFORMAZIONI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 : LOGICA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MAT/02 : ALGEBRA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MAT/05 : ANALISI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MAT/06 : PROBABILITA E STATISTICA MATEMATICA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Filosofia teoretica, 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morale e del linguaggio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Filosofia, storia e metodologie delle scienze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4"/>
              <w:gridCol w:w="1099"/>
              <w:gridCol w:w="566"/>
              <w:gridCol w:w="566"/>
              <w:gridCol w:w="4995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 (6 CFU)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 comparate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 xml:space="preserve">Discipline psicologiche, sociologiche 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edemoetnoantropologiche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M-PED/01 : PEDAGOGIA GENERALE E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M-PED/03 : DIDATTICA E PEDAGOGIA SPECIALE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M-PED/04 : PEDAGOGIA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 : PSICOLOGIA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M-PSI/07 : PSICOLOGIA DINAMICA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 : ECONOMIA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 : STORIA ECONOMICA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 : SOCIOLOGIA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moderna (Storia del Rinascimento),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43"/>
              <w:gridCol w:w="1099"/>
              <w:gridCol w:w="581"/>
              <w:gridCol w:w="581"/>
              <w:gridCol w:w="5176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della fisica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BIO/01 : BOTANICA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BIO/02 : BOTANICA SISTEMATICA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 : BOTANICA AMBIENTALE E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BIO/04 : FISIOLOGIA VEGETALE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BIO/11 : BIOLOGIA MOLECOLARE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BIO/13 : BIOLOGIA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BIO/19 : MICROBIOLOGIA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CHIM/01 : CHIMICA ANALITICA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CHIM/04 : CHIMICA INDUSTRIALE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CHIM/05 : SCIENZA E TECNOLOGIA DEI MATERIALI POLIMERICI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CHIM/07 : FONDAMENTI CHIMICI DELLE TECNOLOGIE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CHIM/12 : CHIMICA DELL'AMBIENTE E DEI BENI CULTURALI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FIS/03 : FISICA DELLA MATERIA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FIS/06 : FISICA PER IL SISTEMA TERRA E PER IL MEZZO CIRCUMTERRESTRE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GEO/03 : GEOLOGIA STRUTTURALE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 : GEOGRAFIA FISICA E GEOMORFOLOGIA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GEO/06 : MINERALOGIA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GEO/07 : PETROLOGIA E PETROGRAFIA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GEO/08 : GEOCHIMICA E VULCANOLOGIA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MAT/03 : GEOMETRIA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MAT/07 : FISICA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MAT/08 : ANALISI NUMERICA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MAT/09 : RICERCA OPERATIVA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ambito aggregato per crediti di 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0"/>
              <w:gridCol w:w="1154"/>
              <w:gridCol w:w="567"/>
              <w:gridCol w:w="567"/>
              <w:gridCol w:w="5162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Tirocini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1"/>
              <w:gridCol w:w="677"/>
              <w:gridCol w:w="678"/>
              <w:gridCol w:w="581"/>
              <w:gridCol w:w="5323"/>
            </w:tblGrid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Storia della scienza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0"/>
              <w:gridCol w:w="1154"/>
              <w:gridCol w:w="567"/>
              <w:gridCol w:w="567"/>
              <w:gridCol w:w="5162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epistemologiche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delle scienze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0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0"/>
              <w:gridCol w:w="1099"/>
              <w:gridCol w:w="572"/>
              <w:gridCol w:w="572"/>
              <w:gridCol w:w="5217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 di Informatica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 ripartiti a 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BIO/05 : ZOOLOGIA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BIO/06 : ANATOMIA COMPARATA E CITOLOGIA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BIO/08 : ANTROPOLOGIA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BIO/10 : BIOCHIMICA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BIO/18 : GENETICA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CHIM/02 : CHIMICA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CHIM/03 : CHIMICA GENERALE E INORGANICA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CHIM/06 : CHIMICA 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FIS/01 : FISICA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FIS/02 : FISICA TEORICA, MODELLI E METODI MATEMATICI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FIS/04 : FISICA NUCLEARE E SUBNUCLEARE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FIS/05 : ASTRONOMIA E ASTROFISICA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FIS/07 : FISICA APPLICATA (A BENI CULTURALI, AMBIENTALI, BIOLOGIA E MEDICINA)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GEO/01 : PALEONTOLOGIA E PALEOECOLOGIA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 : SISTEMI DI ELABORAZIONE DELLE INFORMAZIONI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 : LOGICA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MAT/02 : ALGEBRA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MAT/05 : ANALISI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MAT/06 : PROBABILITA E STATISTICA MATEMATICA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Filosofia teoretica, morale e del linguaggio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Filosofia, storia e metodologie delle scienze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Scienze naturali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Biologia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dell’Ecologia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54"/>
              <w:gridCol w:w="1099"/>
              <w:gridCol w:w="566"/>
              <w:gridCol w:w="566"/>
              <w:gridCol w:w="4995"/>
            </w:tblGrid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linguistiche e 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letterarie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L-FIL-LET/02 : LINGUA E LETTERATURA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 (6 CFU)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 comparate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 xml:space="preserve">Discipline psicologiche, sociologiche 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edemoetnoantropologiche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M-PED/01 : PEDAGOGIA GENERALE E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M-PED/03 : DIDATTICA E PEDAGOGIA SPECIALE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M-PED/04 : PEDAGOGIA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 : PSICOLOGIA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M-PSI/07 : PSICOLOGIA DINAMICA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 : ECONOMIA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 : STORIA ECONOMICA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 : SOCIOLOGIA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greca (Epigrafia greca),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della Riforma e della Controriforma),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Storia moderna (Storia dell’età dell’Illuminismo),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della storiografia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95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0"/>
              <w:gridCol w:w="1099"/>
              <w:gridCol w:w="572"/>
              <w:gridCol w:w="572"/>
              <w:gridCol w:w="5217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proofErr w:type="spellStart"/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  <w:proofErr w:type="spellEnd"/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Due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SPS/01 : 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Bioetica,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politica,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sociale,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Teorie dello stato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Fondamenti della fisica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BIO/01 : BOTANICA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BIO/02 : BOTANICA SISTEMATICA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 : BOTANICA AMBIENTALE E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BIO/04 : FISIOLOGIA VEGETALE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BIO/11 : BIOLOGIA MOLECOLARE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BIO/13 : BIOLOGIA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BIO/19 : MICROBIOLOGIA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CHIM/01 : CHIMICA ANALITICA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CHIM/04 : CHIMICA INDUSTRIALE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CHIM/05 : SCIENZA E TECNOLOGIA DEI MATERIALI POLIMERICI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CHIM/07 : FONDAMENTI CHIMICI DELLE 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TECNOLOGIE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CHIM/12 : CHIMICA DELL'AMBIENTE E DEI BENI CULTURALI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FIS/03 : FISICA DELLA MATERIA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FIS/06 : FISICA PER IL SISTEMA TERRA E PER IL MEZZO CIRCUMTERRESTRE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GEO/03 : GEOLOGIA STRUTTURALE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 : GEOGRAFIA FISICA E GEOMORFOLOGIA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GEO/06 : MINERALOGIA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GEO/07 : PETROLOGIA E PETROGRAFIA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GEO/08 : GEOCHIMICA E VULCANOLOGIA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MAT/03 : GEOMETRIA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MAT/07 : FISICA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MAT/08 : ANALISI NUMERICA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MAT/09 : RICERCA OPERATIVA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ambito aggregato per crediti di 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0"/>
              <w:gridCol w:w="1154"/>
              <w:gridCol w:w="567"/>
              <w:gridCol w:w="567"/>
              <w:gridCol w:w="5162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48"/>
              <w:gridCol w:w="685"/>
              <w:gridCol w:w="684"/>
              <w:gridCol w:w="684"/>
              <w:gridCol w:w="5279"/>
            </w:tblGrid>
            <w:tr w:rsidR="001D76D9" w:rsidRPr="001D76D9">
              <w:trPr>
                <w:tblCellSpacing w:w="0" w:type="dxa"/>
              </w:trPr>
              <w:tc>
                <w:tcPr>
                  <w:tcW w:w="11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 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Fondamenti e storia delle scienze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(I crediti sono calcolati su base quinquennale non essendoci un triennio di riferimento integralmente riconosciuto)</w:t>
            </w:r>
          </w:p>
          <w:p w:rsidR="001D76D9" w:rsidRPr="001D76D9" w:rsidRDefault="001D76D9" w:rsidP="001D76D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4"/>
              <w:gridCol w:w="958"/>
              <w:gridCol w:w="5748"/>
            </w:tblGrid>
            <w:tr w:rsidR="001D76D9" w:rsidRPr="001D76D9">
              <w:trPr>
                <w:tblCellSpacing w:w="0" w:type="dxa"/>
              </w:trPr>
              <w:tc>
                <w:tcPr>
                  <w:tcW w:w="1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3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epistemologiche</w:t>
                  </w:r>
                </w:p>
              </w:tc>
              <w:tc>
                <w:tcPr>
                  <w:tcW w:w="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3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Tre 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3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Istituzioni di filosofia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3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Antropologia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Etica dell’Età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Storia delle scienze</w:t>
                  </w:r>
                </w:p>
              </w:tc>
              <w:tc>
                <w:tcPr>
                  <w:tcW w:w="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15 riparti a 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Scienze naturali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Biologia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dell’Ecologia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MAT/04 : MATEMATICHE COMPLEMENTARI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Matematica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MAT/04 : MATEMATICHE COMPLEMENTARI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3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Matematica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Fisica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2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6"/>
              <w:gridCol w:w="1154"/>
              <w:gridCol w:w="5650"/>
            </w:tblGrid>
            <w:tr w:rsidR="001D76D9" w:rsidRPr="001D76D9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scientifiche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71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71 ripartiti a 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BIO/05 : ZOOLOGIA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BIO/06 : ANATOMIA COMPARATA E CITOLOGIA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BIO/08 : ANTROPOLOGIA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BIO/10 : BIOCHIMICA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BIO/18 : GENETICA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CHIM/02 : CHIMICA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CHIM/03 : CHIMICA GENERALE E INORGANICA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CHIM/06 : CHIMICA ORGANICA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FIS/01 : FISICA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FIS/02 : FISICA TEORICA, MODELLI E METODI MATEMATICI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FIS/04 : FISICA NUCLEARE E SUBNUCLEARE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FIS/05 : ASTRONOMIA E ASTROFISICA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FIS/07 : FISICA APPLICATA (A BENI CULTURALI, AMBIENTALI, BIOLOGIA E MEDICINA)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GEO/01 : PALEONTOLOGIA E PALEOECOLOGIA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INF/01 : INFORMATICA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ING-INF/05 : SISTEMI DI ELABORAZIONE DELLE INFORMAZIONI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MAT/01 : LOGICA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MAT/02 : ALGEBRA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MAT/05 : ANALISI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MAT/06 : PROBABILITA E STATISTICA MATEMATICA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 teoretica, morale e del linguaggio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M-FIL/01 : 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3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Ermeneutica filosofica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 linguaggio ordinario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teoretica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Gnoseologia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2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Filosofia, storia e metodologie delle scienze</w:t>
                  </w:r>
                </w:p>
              </w:tc>
              <w:tc>
                <w:tcPr>
                  <w:tcW w:w="5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Filosofia della Logica e del Linguaggio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3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Scienze naturali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Biologia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dell’Ecologia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3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dell’Illuminismo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86</w:t>
                  </w:r>
                </w:p>
              </w:tc>
              <w:tc>
                <w:tcPr>
                  <w:tcW w:w="33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6"/>
              <w:gridCol w:w="1154"/>
              <w:gridCol w:w="5650"/>
            </w:tblGrid>
            <w:tr w:rsidR="001D76D9" w:rsidRPr="001D76D9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 e letterarie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Un modulo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L-FIL-LET/02 : LINGUA E LETTERATURA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civiltà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latina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 (6 CFU)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polacca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bulgara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ceca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e letteratura serbo-croata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slava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slave comparate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L-OR/12 : LINGUA E LETTERATURA ARABA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araba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Discipline psicologiche, 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sociologiche e 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demoetnoantropologiche</w:t>
                  </w:r>
                  <w:proofErr w:type="spellEnd"/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 xml:space="preserve">CFU 6 a scelta tra gli insegnamenti relativi ai settori sotto </w:t>
                  </w: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M-DEA/01 : DISCIPLINE DEMOETNOANTROPOLOGICHE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M-PED/01 : PEDAGOGIA GENERALE E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M-PED/03 : DIDATTICA E PEDAGOGIA SPECIALE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M-PED/04 : PEDAGOGIA SPERIMENTALE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M-PSI/01 : PSICOLOGIA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M-PSI/04 : PSICOLOGIA DELLO SVILUPPO E PSICOLOGIA DELL'EDUCAZIONE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M-PSI/05 : PSICOLOGIA SOCIALE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M-PSI/07 : PSICOLOGIA DINAMICA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M-STO/06 : STORIA DELLE RELIGIONI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SECS-P/01 : ECONOMIA POLITICA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SECS-P/12 : STORIA ECONOMICA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SPS/07 : SOCIOLOGIA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SPS/08 : SOCIOLOGIA DEI PROCESSI CULTURALI E COMUNICATIVI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storiche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Moduli da CFU 6 a scelta tra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L-ANT/02 : STORIA GRECA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(Antichità greche),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(Epigrafia greca),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(Geografia storica del mondo antico),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greca (Storia della storiografia antica: parte greca)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L-ANT/03 : STORIA ROMANA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(Epigrafia latina),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(Esegesi delle fonti per la storia romana),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romana (Storia della storiografia antica: parte romana)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(Antichità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 (Esegesi delle fonti storiche medievali),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Storia medievale (Storia di una regione nel </w:t>
                  </w:r>
                  <w:proofErr w:type="spellStart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Medioevo:Toscana</w:t>
                  </w:r>
                  <w:proofErr w:type="spellEnd"/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(Informatica e storia 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degli antichi stati italiani),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dell’agricoltura),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dell’età della Riforma e della Controriforma),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dell’età dell’Illuminismo),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dell’Europa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della storiografia moderna),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Rinascimento),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di una regione nell’età moderna: Toscana)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2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6"/>
              <w:gridCol w:w="1154"/>
              <w:gridCol w:w="5650"/>
            </w:tblGrid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40 a scelta tra gli insegnamenti relativi ai settori sotto indicati che risultano attivati presso l’Ateneo fiorentino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BIO/01 : BOTANICA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BIO/02 : BOTANICA SISTEMATICA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BIO/03 : BOTANICA AMBIENTALE E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BIO/04 : FISIOLOGIA VEGETALE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BIO/11 : BIOLOGIA MOLECOLARE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BIO/13 : BIOLOGIA APPLICATA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BIO/19 : MICROBIOLOGIA GENERALE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CHIM/01 : CHIMICA ANALITICA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CHIM/04 : CHIMICA INDUSTRIALE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CHIM/05 : SCIENZA E TECNOLOGIA DEI MATERIALI POLIMERICI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CHIM/07 : FONDAMENTI CHIMICI DELLE TECNOLOGIE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CHIM/12 : CHIMICA DELL'AMBIENTE E DEI BENI CULTURALI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FIS/03 : FISICA DELLA MATERIA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FIS/06 : FISICA PER IL SISTEMA TERRA E PER IL MEZZO CIRCUMTERRESTRE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FIS/08 : DIDATTICA E STORIA DELLA FISICA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GEO/03 : GEOLOGIA STRUTTURALE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GEO/04 : GEOGRAFIA FISICA E GEOMORFOLOGIA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GEO/06 : MINERALOGIA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GEO/07 : PETROLOGIA E PETROGRAFIA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GEO/08 : GEOCHIMICA E VULCANOLOGIA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MAT/03 : GEOMETRIA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MAT/07 : FISICA MATEMATICA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MAT/08 : ANALISI NUMERICA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MAT/09 : RICERCA OPERATIVA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ambito aggregato per crediti di sede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40</w:t>
                  </w:r>
                </w:p>
              </w:tc>
              <w:tc>
                <w:tcPr>
                  <w:tcW w:w="325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4"/>
              <w:gridCol w:w="958"/>
              <w:gridCol w:w="5748"/>
            </w:tblGrid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0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1D76D9" w:rsidRPr="001D76D9">
              <w:trPr>
                <w:trHeight w:val="225"/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25" w:lineRule="atLeast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25" w:lineRule="atLeast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96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D76D9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4"/>
              <w:gridCol w:w="958"/>
              <w:gridCol w:w="5748"/>
            </w:tblGrid>
            <w:tr w:rsidR="001D76D9" w:rsidRPr="001D76D9">
              <w:trPr>
                <w:tblCellSpacing w:w="0" w:type="dxa"/>
              </w:trPr>
              <w:tc>
                <w:tcPr>
                  <w:tcW w:w="1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5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0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1D76D9" w:rsidRPr="001D76D9" w:rsidRDefault="001D76D9" w:rsidP="001D76D9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1D76D9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1D76D9" w:rsidRPr="001D76D9" w:rsidRDefault="001D76D9" w:rsidP="001D76D9">
            <w:pPr>
              <w:spacing w:after="0" w:line="18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D76D9" w:rsidRPr="001D76D9" w:rsidRDefault="001D76D9" w:rsidP="001D76D9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1D76D9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lastRenderedPageBreak/>
        <w:t> </w:t>
      </w:r>
    </w:p>
    <w:p w:rsidR="0049021F" w:rsidRDefault="0049021F">
      <w:bookmarkStart w:id="0" w:name="_GoBack"/>
      <w:bookmarkEnd w:id="0"/>
    </w:p>
    <w:sectPr w:rsidR="00490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6D9"/>
    <w:rsid w:val="001D76D9"/>
    <w:rsid w:val="004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D76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D76D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1D76D9"/>
  </w:style>
  <w:style w:type="paragraph" w:styleId="NormaleWeb">
    <w:name w:val="Normal (Web)"/>
    <w:basedOn w:val="Normale"/>
    <w:uiPriority w:val="99"/>
    <w:unhideWhenUsed/>
    <w:rsid w:val="001D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grame">
    <w:name w:val="grame"/>
    <w:basedOn w:val="Carpredefinitoparagrafo"/>
    <w:rsid w:val="001D76D9"/>
  </w:style>
  <w:style w:type="character" w:customStyle="1" w:styleId="spelle">
    <w:name w:val="spelle"/>
    <w:basedOn w:val="Carpredefinitoparagrafo"/>
    <w:rsid w:val="001D76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1D76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D76D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1D76D9"/>
  </w:style>
  <w:style w:type="paragraph" w:styleId="NormaleWeb">
    <w:name w:val="Normal (Web)"/>
    <w:basedOn w:val="Normale"/>
    <w:uiPriority w:val="99"/>
    <w:unhideWhenUsed/>
    <w:rsid w:val="001D7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grame">
    <w:name w:val="grame"/>
    <w:basedOn w:val="Carpredefinitoparagrafo"/>
    <w:rsid w:val="001D76D9"/>
  </w:style>
  <w:style w:type="character" w:customStyle="1" w:styleId="spelle">
    <w:name w:val="spelle"/>
    <w:basedOn w:val="Carpredefinitoparagrafo"/>
    <w:rsid w:val="001D76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7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4112</Words>
  <Characters>23440</Characters>
  <Application>Microsoft Office Word</Application>
  <DocSecurity>0</DocSecurity>
  <Lines>195</Lines>
  <Paragraphs>54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2014-01-07T10:46:00Z</dcterms:created>
  <dcterms:modified xsi:type="dcterms:W3CDTF">2014-01-07T10:46:00Z</dcterms:modified>
</cp:coreProperties>
</file>